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rameclaire-Accent1"/>
        <w:tblpPr w:leftFromText="141" w:rightFromText="141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7862"/>
      </w:tblGrid>
      <w:tr w:rsidR="00B26B35" w:rsidRPr="004F6B3F" w:rsidTr="00B26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26B35" w:rsidRPr="004F6B3F" w:rsidRDefault="00B26B35" w:rsidP="00220E70">
            <w:pPr>
              <w:jc w:val="center"/>
              <w:rPr>
                <w:rFonts w:ascii="Calibri" w:hAnsi="Calibri"/>
                <w:sz w:val="36"/>
                <w:szCs w:val="40"/>
              </w:rPr>
            </w:pPr>
            <w:r w:rsidRPr="004F6B3F">
              <w:rPr>
                <w:rFonts w:ascii="Calibri" w:hAnsi="Calibri"/>
                <w:sz w:val="36"/>
                <w:szCs w:val="40"/>
              </w:rPr>
              <w:t>ELECTION DE VOS REPRESENTANTS DU PERSONNEL</w:t>
            </w:r>
          </w:p>
        </w:tc>
      </w:tr>
    </w:tbl>
    <w:p w:rsidR="00597C88" w:rsidRDefault="00597C88" w:rsidP="00597C88">
      <w:pPr>
        <w:jc w:val="center"/>
        <w:rPr>
          <w:rFonts w:ascii="Calibri" w:hAnsi="Calibri"/>
          <w:sz w:val="20"/>
          <w:szCs w:val="20"/>
        </w:rPr>
      </w:pPr>
    </w:p>
    <w:p w:rsidR="00324548" w:rsidRDefault="00597C88" w:rsidP="00597C8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0744CF" w:rsidRPr="00A00E1B" w:rsidRDefault="00B26B35" w:rsidP="00760F34">
      <w:pPr>
        <w:tabs>
          <w:tab w:val="left" w:pos="2020"/>
        </w:tabs>
        <w:jc w:val="center"/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sz w:val="24"/>
          <w:szCs w:val="24"/>
        </w:rPr>
        <w:br/>
      </w:r>
      <w:r w:rsidR="00A07D26" w:rsidRPr="00A00E1B"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760F34" w:rsidRPr="00A00E1B"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élections </w:t>
      </w:r>
      <w:r w:rsidR="00324548" w:rsidRPr="00A00E1B"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vue de désigner vos élus au Comité </w:t>
      </w:r>
      <w:r w:rsidR="0096185A" w:rsidRPr="00A00E1B"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 et Economique (CSE) vont a</w:t>
      </w:r>
      <w:r w:rsidR="00A07D26" w:rsidRPr="00A00E1B"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voir </w:t>
      </w:r>
      <w:r w:rsidR="004F6B3F" w:rsidRPr="00A00E1B"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lieu en 2019 </w:t>
      </w:r>
    </w:p>
    <w:p w:rsidR="004F6B3F" w:rsidRPr="00A00E1B" w:rsidRDefault="004F6B3F" w:rsidP="00760F34">
      <w:pPr>
        <w:tabs>
          <w:tab w:val="left" w:pos="2020"/>
        </w:tabs>
        <w:jc w:val="center"/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E1B">
        <w:rPr>
          <w:rFonts w:ascii="Calibri" w:hAnsi="Calibri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protocoles d’accords préélectoraux  sont ou seront proposés aux organisations syndicales représentatives </w:t>
      </w:r>
    </w:p>
    <w:p w:rsidR="004F6B3F" w:rsidRPr="00760F34" w:rsidRDefault="004F6B3F" w:rsidP="00760F34">
      <w:pPr>
        <w:tabs>
          <w:tab w:val="left" w:pos="2020"/>
        </w:tabs>
        <w:jc w:val="center"/>
        <w:rPr>
          <w:rFonts w:ascii="Calibri" w:hAnsi="Calibri"/>
          <w:sz w:val="24"/>
          <w:szCs w:val="24"/>
        </w:rPr>
      </w:pPr>
    </w:p>
    <w:p w:rsidR="004B5A50" w:rsidRDefault="00924098" w:rsidP="004B5A50">
      <w:pPr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Vous souhaitez </w:t>
      </w:r>
      <w:r w:rsidRPr="00924098">
        <w:rPr>
          <w:rFonts w:ascii="Calibri" w:hAnsi="Calibri"/>
          <w:sz w:val="24"/>
          <w:szCs w:val="20"/>
        </w:rPr>
        <w:t>assurer l'expression collective des salariés et permettre la prise en compte de leurs intérêts dans les décisions relatives à la vie dans l'entreprise</w:t>
      </w:r>
      <w:r>
        <w:rPr>
          <w:rFonts w:ascii="Calibri" w:hAnsi="Calibri"/>
          <w:sz w:val="24"/>
          <w:szCs w:val="20"/>
        </w:rPr>
        <w:t xml:space="preserve"> ? </w:t>
      </w:r>
    </w:p>
    <w:p w:rsidR="004B5A50" w:rsidRDefault="004B5A50" w:rsidP="004B5A50">
      <w:pPr>
        <w:jc w:val="both"/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t xml:space="preserve">La  </w:t>
      </w:r>
      <w:r w:rsidRPr="004B5A50">
        <w:rPr>
          <w:rFonts w:ascii="Calibri" w:hAnsi="Calibri"/>
          <w:b/>
          <w:sz w:val="28"/>
          <w:szCs w:val="20"/>
        </w:rPr>
        <w:t xml:space="preserve">CFE-CGC </w:t>
      </w:r>
      <w:r w:rsidRPr="00B26B35">
        <w:rPr>
          <w:rFonts w:ascii="Calibri" w:hAnsi="Calibri"/>
          <w:b/>
          <w:color w:val="4F81BD" w:themeColor="accent1"/>
          <w:sz w:val="28"/>
          <w:szCs w:val="20"/>
        </w:rPr>
        <w:t>BTP</w:t>
      </w:r>
      <w:r w:rsidRPr="00B26B35">
        <w:rPr>
          <w:rFonts w:ascii="Calibri" w:hAnsi="Calibri"/>
          <w:b/>
          <w:color w:val="244061" w:themeColor="accent1" w:themeShade="80"/>
          <w:sz w:val="28"/>
          <w:szCs w:val="20"/>
        </w:rPr>
        <w:t>,</w:t>
      </w:r>
      <w:r w:rsidRPr="004B5A50">
        <w:rPr>
          <w:rFonts w:ascii="Calibri" w:hAnsi="Calibri"/>
          <w:b/>
          <w:color w:val="632423" w:themeColor="accent2" w:themeShade="80"/>
          <w:sz w:val="28"/>
          <w:szCs w:val="20"/>
        </w:rPr>
        <w:t xml:space="preserve"> </w:t>
      </w:r>
      <w:r>
        <w:rPr>
          <w:rFonts w:ascii="Calibri" w:hAnsi="Calibri"/>
          <w:sz w:val="24"/>
          <w:szCs w:val="20"/>
        </w:rPr>
        <w:t>sy</w:t>
      </w:r>
      <w:r w:rsidRPr="00730D84">
        <w:rPr>
          <w:rFonts w:ascii="Calibri" w:hAnsi="Calibri"/>
          <w:sz w:val="24"/>
          <w:szCs w:val="20"/>
        </w:rPr>
        <w:t>ndicat des forces de l’encadrement Techniciens, Agents de Maitrise et Cadres</w:t>
      </w:r>
      <w:r w:rsidR="009A148E">
        <w:rPr>
          <w:rFonts w:ascii="Calibri" w:hAnsi="Calibri"/>
          <w:sz w:val="24"/>
          <w:szCs w:val="20"/>
        </w:rPr>
        <w:t xml:space="preserve"> (2</w:t>
      </w:r>
      <w:r w:rsidR="009A148E" w:rsidRPr="009A148E">
        <w:rPr>
          <w:rFonts w:ascii="Calibri" w:hAnsi="Calibri"/>
          <w:sz w:val="24"/>
          <w:szCs w:val="20"/>
          <w:vertAlign w:val="superscript"/>
        </w:rPr>
        <w:t>ème</w:t>
      </w:r>
      <w:r w:rsidR="009A148E">
        <w:rPr>
          <w:rFonts w:ascii="Calibri" w:hAnsi="Calibri"/>
          <w:sz w:val="24"/>
          <w:szCs w:val="20"/>
        </w:rPr>
        <w:t xml:space="preserve"> et 3</w:t>
      </w:r>
      <w:r w:rsidR="009A148E" w:rsidRPr="009A148E">
        <w:rPr>
          <w:rFonts w:ascii="Calibri" w:hAnsi="Calibri"/>
          <w:sz w:val="24"/>
          <w:szCs w:val="20"/>
          <w:vertAlign w:val="superscript"/>
        </w:rPr>
        <w:t>ème</w:t>
      </w:r>
      <w:r w:rsidR="009A148E">
        <w:rPr>
          <w:rFonts w:ascii="Calibri" w:hAnsi="Calibri"/>
          <w:sz w:val="24"/>
          <w:szCs w:val="20"/>
        </w:rPr>
        <w:t xml:space="preserve"> collèges)</w:t>
      </w:r>
      <w:r>
        <w:rPr>
          <w:rFonts w:ascii="Calibri" w:hAnsi="Calibri"/>
          <w:sz w:val="24"/>
          <w:szCs w:val="20"/>
        </w:rPr>
        <w:t>,</w:t>
      </w:r>
      <w:r w:rsidR="00D94DFF">
        <w:rPr>
          <w:rFonts w:ascii="Calibri" w:hAnsi="Calibri"/>
          <w:sz w:val="24"/>
          <w:szCs w:val="20"/>
        </w:rPr>
        <w:t xml:space="preserve"> </w:t>
      </w:r>
      <w:r>
        <w:rPr>
          <w:rFonts w:ascii="Calibri" w:hAnsi="Calibri"/>
          <w:sz w:val="24"/>
          <w:szCs w:val="20"/>
        </w:rPr>
        <w:t xml:space="preserve">inscrit </w:t>
      </w:r>
      <w:r w:rsidR="00D94DFF">
        <w:rPr>
          <w:rFonts w:ascii="Calibri" w:hAnsi="Calibri"/>
          <w:sz w:val="24"/>
          <w:szCs w:val="20"/>
        </w:rPr>
        <w:t xml:space="preserve">son action </w:t>
      </w:r>
      <w:r>
        <w:rPr>
          <w:rFonts w:ascii="Calibri" w:hAnsi="Calibri"/>
          <w:sz w:val="24"/>
          <w:szCs w:val="20"/>
        </w:rPr>
        <w:t xml:space="preserve">dans une logique de </w:t>
      </w:r>
      <w:r w:rsidRPr="00600CEB">
        <w:rPr>
          <w:rFonts w:ascii="Calibri" w:hAnsi="Calibri"/>
          <w:b/>
          <w:color w:val="FF0000"/>
          <w:sz w:val="24"/>
          <w:szCs w:val="20"/>
        </w:rPr>
        <w:t>dialogue</w:t>
      </w:r>
      <w:r>
        <w:rPr>
          <w:rFonts w:ascii="Calibri" w:hAnsi="Calibri"/>
          <w:sz w:val="24"/>
          <w:szCs w:val="20"/>
        </w:rPr>
        <w:t xml:space="preserve"> et de </w:t>
      </w:r>
      <w:r w:rsidRPr="00600CEB">
        <w:rPr>
          <w:rFonts w:ascii="Calibri" w:hAnsi="Calibri"/>
          <w:b/>
          <w:color w:val="FF0000"/>
          <w:sz w:val="24"/>
          <w:szCs w:val="20"/>
        </w:rPr>
        <w:t>négociation</w:t>
      </w:r>
      <w:r>
        <w:rPr>
          <w:rFonts w:ascii="Calibri" w:hAnsi="Calibri"/>
          <w:sz w:val="24"/>
          <w:szCs w:val="20"/>
        </w:rPr>
        <w:t xml:space="preserve">, pour participer activement à </w:t>
      </w:r>
      <w:r w:rsidRPr="002C6AAD">
        <w:rPr>
          <w:rFonts w:ascii="Calibri" w:hAnsi="Calibri"/>
          <w:b/>
          <w:sz w:val="24"/>
          <w:szCs w:val="20"/>
        </w:rPr>
        <w:t>l’évolution de votre entreprise</w:t>
      </w:r>
      <w:r>
        <w:rPr>
          <w:rFonts w:ascii="Calibri" w:hAnsi="Calibri"/>
          <w:sz w:val="24"/>
          <w:szCs w:val="20"/>
        </w:rPr>
        <w:t>.</w:t>
      </w:r>
    </w:p>
    <w:tbl>
      <w:tblPr>
        <w:tblStyle w:val="Grilledutableau"/>
        <w:tblW w:w="5000" w:type="pct"/>
        <w:tblBorders>
          <w:top w:val="single" w:sz="4" w:space="0" w:color="E36C0A" w:themeColor="accent6" w:themeShade="BF"/>
          <w:left w:val="none" w:sz="0" w:space="0" w:color="auto"/>
          <w:bottom w:val="single" w:sz="4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C6AAD" w:rsidTr="009A148E">
        <w:tc>
          <w:tcPr>
            <w:tcW w:w="5000" w:type="pct"/>
            <w:vAlign w:val="center"/>
          </w:tcPr>
          <w:p w:rsidR="002C6AAD" w:rsidRDefault="002C6AAD" w:rsidP="002C6AAD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4"/>
                <w:szCs w:val="20"/>
              </w:rPr>
            </w:pPr>
          </w:p>
          <w:p w:rsidR="00C85425" w:rsidRPr="007E50DC" w:rsidRDefault="00C85425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color w:val="FF0000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 xml:space="preserve">Rejoindre la </w:t>
            </w:r>
            <w:r w:rsidRPr="00C85425">
              <w:rPr>
                <w:rFonts w:ascii="Calibri" w:hAnsi="Calibri"/>
                <w:b/>
                <w:sz w:val="28"/>
                <w:szCs w:val="20"/>
              </w:rPr>
              <w:t>CFE-CGC</w:t>
            </w:r>
            <w:r w:rsidRPr="00C85425">
              <w:rPr>
                <w:rFonts w:ascii="Calibri" w:hAnsi="Calibri"/>
                <w:sz w:val="28"/>
                <w:szCs w:val="20"/>
              </w:rPr>
              <w:t xml:space="preserve"> </w:t>
            </w:r>
            <w:r w:rsidRPr="00B26B35">
              <w:rPr>
                <w:rFonts w:ascii="Calibri" w:hAnsi="Calibri"/>
                <w:b/>
                <w:color w:val="4F81BD" w:themeColor="accent1"/>
                <w:sz w:val="28"/>
                <w:szCs w:val="20"/>
              </w:rPr>
              <w:t>BTP</w:t>
            </w:r>
            <w:r w:rsidRPr="00936C03">
              <w:rPr>
                <w:rFonts w:ascii="Calibri" w:hAnsi="Calibri"/>
                <w:sz w:val="24"/>
                <w:szCs w:val="20"/>
              </w:rPr>
              <w:t xml:space="preserve">, </w:t>
            </w:r>
            <w:r>
              <w:rPr>
                <w:rFonts w:ascii="Calibri" w:hAnsi="Calibri"/>
                <w:sz w:val="24"/>
                <w:szCs w:val="20"/>
              </w:rPr>
              <w:t xml:space="preserve">c’est </w:t>
            </w:r>
            <w:r w:rsidRPr="00936C03">
              <w:rPr>
                <w:rFonts w:ascii="Calibri" w:hAnsi="Calibri"/>
                <w:sz w:val="24"/>
                <w:szCs w:val="20"/>
              </w:rPr>
              <w:t>devenir un acteur dans son entreprise</w:t>
            </w:r>
            <w:r>
              <w:rPr>
                <w:rFonts w:ascii="Calibri" w:hAnsi="Calibri"/>
                <w:sz w:val="24"/>
                <w:szCs w:val="20"/>
              </w:rPr>
              <w:t xml:space="preserve"> et</w:t>
            </w:r>
            <w:r w:rsidRPr="00936C03">
              <w:rPr>
                <w:rFonts w:ascii="Calibri" w:hAnsi="Calibri"/>
                <w:sz w:val="24"/>
                <w:szCs w:val="20"/>
              </w:rPr>
              <w:t xml:space="preserve"> </w:t>
            </w:r>
            <w:r w:rsidRPr="007E50DC">
              <w:rPr>
                <w:rFonts w:ascii="Calibri" w:hAnsi="Calibri"/>
                <w:b/>
                <w:color w:val="FF0000"/>
                <w:sz w:val="24"/>
                <w:szCs w:val="20"/>
              </w:rPr>
              <w:t>placer l’humain au cœur de la stratégie de l’entreprise</w:t>
            </w:r>
          </w:p>
          <w:p w:rsidR="00B26B35" w:rsidRDefault="00B26B35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4"/>
                <w:szCs w:val="20"/>
              </w:rPr>
            </w:pPr>
          </w:p>
          <w:p w:rsidR="002C6AAD" w:rsidRDefault="00E96230" w:rsidP="002C6AAD">
            <w:pPr>
              <w:tabs>
                <w:tab w:val="left" w:pos="2020"/>
              </w:tabs>
              <w:jc w:val="center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noProof/>
                <w:sz w:val="24"/>
                <w:szCs w:val="20"/>
                <w:lang w:eastAsia="fr-FR"/>
              </w:rPr>
              <w:drawing>
                <wp:inline distT="0" distB="0" distL="0" distR="0" wp14:anchorId="760CE947" wp14:editId="685E4386">
                  <wp:extent cx="5760720" cy="1351915"/>
                  <wp:effectExtent l="0" t="0" r="0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LLUSTRATI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5425" w:rsidRDefault="00B26B35" w:rsidP="009A148E">
            <w:pPr>
              <w:tabs>
                <w:tab w:val="left" w:pos="2020"/>
              </w:tabs>
              <w:jc w:val="right"/>
              <w:rPr>
                <w:rFonts w:ascii="Calibri" w:hAnsi="Calibri"/>
                <w:b/>
                <w:sz w:val="24"/>
                <w:szCs w:val="20"/>
              </w:rPr>
            </w:pPr>
            <w:r>
              <w:rPr>
                <w:rFonts w:ascii="Calibri" w:hAnsi="Calibri"/>
                <w:noProof/>
                <w:sz w:val="24"/>
                <w:szCs w:val="20"/>
                <w:lang w:eastAsia="fr-FR"/>
              </w:rPr>
              <w:drawing>
                <wp:inline distT="0" distB="0" distL="0" distR="0" wp14:anchorId="035159E7" wp14:editId="62F2ADCF">
                  <wp:extent cx="2647950" cy="2190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9" t="74293" r="22717"/>
                          <a:stretch/>
                        </pic:blipFill>
                        <pic:spPr bwMode="auto">
                          <a:xfrm>
                            <a:off x="0" y="0"/>
                            <a:ext cx="2716507" cy="224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0CEB" w:rsidRDefault="00600CEB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8"/>
                <w:szCs w:val="20"/>
              </w:rPr>
            </w:pPr>
          </w:p>
          <w:p w:rsidR="00600CEB" w:rsidRPr="006C00C0" w:rsidRDefault="00C85425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color w:val="E36C0A" w:themeColor="accent6" w:themeShade="BF"/>
                <w:sz w:val="32"/>
                <w:szCs w:val="20"/>
              </w:rPr>
            </w:pPr>
            <w:r w:rsidRPr="006C00C0">
              <w:rPr>
                <w:rFonts w:ascii="Calibri" w:hAnsi="Calibri"/>
                <w:b/>
                <w:sz w:val="32"/>
                <w:szCs w:val="20"/>
              </w:rPr>
              <w:t>REJOIGNEZ</w:t>
            </w:r>
            <w:r w:rsidRPr="006C00C0">
              <w:rPr>
                <w:rFonts w:ascii="Calibri" w:hAnsi="Calibri"/>
                <w:sz w:val="28"/>
                <w:szCs w:val="20"/>
              </w:rPr>
              <w:t xml:space="preserve"> la </w:t>
            </w:r>
            <w:r w:rsidRPr="006C00C0">
              <w:rPr>
                <w:rFonts w:ascii="Calibri" w:hAnsi="Calibri"/>
                <w:b/>
                <w:sz w:val="32"/>
                <w:szCs w:val="20"/>
              </w:rPr>
              <w:t xml:space="preserve">CFE-CGC </w:t>
            </w:r>
            <w:r w:rsidRPr="006C00C0">
              <w:rPr>
                <w:rFonts w:ascii="Calibri" w:hAnsi="Calibri"/>
                <w:b/>
                <w:color w:val="4F81BD" w:themeColor="accent1"/>
                <w:sz w:val="32"/>
                <w:szCs w:val="20"/>
              </w:rPr>
              <w:t>BTP</w:t>
            </w:r>
            <w:r w:rsidRPr="006C00C0">
              <w:rPr>
                <w:rFonts w:ascii="Calibri" w:hAnsi="Calibri"/>
                <w:b/>
                <w:color w:val="632423" w:themeColor="accent2" w:themeShade="80"/>
                <w:sz w:val="32"/>
                <w:szCs w:val="20"/>
              </w:rPr>
              <w:t xml:space="preserve"> </w:t>
            </w:r>
            <w:r w:rsidRPr="006C00C0">
              <w:rPr>
                <w:rFonts w:ascii="Calibri" w:hAnsi="Calibri"/>
                <w:sz w:val="28"/>
                <w:szCs w:val="20"/>
              </w:rPr>
              <w:t xml:space="preserve">et </w:t>
            </w:r>
            <w:r w:rsidRPr="006C00C0">
              <w:rPr>
                <w:rFonts w:ascii="Calibri" w:hAnsi="Calibri"/>
                <w:b/>
                <w:color w:val="E36C0A" w:themeColor="accent6" w:themeShade="BF"/>
                <w:sz w:val="32"/>
                <w:szCs w:val="20"/>
              </w:rPr>
              <w:t>SOYEZ CANDIDAT</w:t>
            </w:r>
            <w:r w:rsidR="00AA465E" w:rsidRPr="006C00C0">
              <w:rPr>
                <w:rFonts w:ascii="Calibri" w:hAnsi="Calibri"/>
                <w:b/>
                <w:color w:val="E36C0A" w:themeColor="accent6" w:themeShade="BF"/>
                <w:sz w:val="32"/>
                <w:szCs w:val="20"/>
              </w:rPr>
              <w:t xml:space="preserve"> </w:t>
            </w:r>
          </w:p>
          <w:p w:rsidR="00600CEB" w:rsidRDefault="00600CEB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color w:val="E36C0A" w:themeColor="accent6" w:themeShade="BF"/>
                <w:sz w:val="28"/>
                <w:szCs w:val="20"/>
              </w:rPr>
            </w:pPr>
          </w:p>
          <w:p w:rsidR="002C6AAD" w:rsidRDefault="00A00E1B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4"/>
                <w:szCs w:val="20"/>
              </w:rPr>
            </w:pPr>
            <w:r w:rsidRPr="00A00E1B">
              <w:rPr>
                <w:rFonts w:ascii="Calibri" w:hAnsi="Calibri"/>
                <w:b/>
                <w:color w:val="FF0000"/>
                <w:sz w:val="32"/>
                <w:szCs w:val="20"/>
              </w:rPr>
              <w:t>Informez nous des dates de réunions prévues pour les signatures des  PAP et des  Accords sur le déploiement de CSE  au sein de votre entreprise</w:t>
            </w:r>
          </w:p>
          <w:p w:rsidR="00AA465E" w:rsidRDefault="00AA465E" w:rsidP="00C85425">
            <w:pPr>
              <w:tabs>
                <w:tab w:val="left" w:pos="2020"/>
              </w:tabs>
              <w:jc w:val="center"/>
              <w:rPr>
                <w:rFonts w:ascii="Calibri" w:hAnsi="Calibri"/>
                <w:b/>
                <w:sz w:val="24"/>
                <w:szCs w:val="20"/>
              </w:rPr>
            </w:pPr>
          </w:p>
        </w:tc>
      </w:tr>
    </w:tbl>
    <w:p w:rsidR="007C7FCC" w:rsidRDefault="007C7FCC" w:rsidP="00A00E1B">
      <w:pPr>
        <w:jc w:val="center"/>
        <w:rPr>
          <w:rFonts w:ascii="Calibri" w:hAnsi="Calibri"/>
          <w:b/>
          <w:sz w:val="28"/>
          <w:szCs w:val="20"/>
        </w:rPr>
      </w:pPr>
      <w:bookmarkStart w:id="0" w:name="_GoBack"/>
      <w:bookmarkEnd w:id="0"/>
      <w:r>
        <w:rPr>
          <w:rFonts w:ascii="Calibri" w:hAnsi="Calibri"/>
          <w:b/>
          <w:sz w:val="28"/>
          <w:szCs w:val="20"/>
        </w:rPr>
        <w:br w:type="page"/>
      </w:r>
    </w:p>
    <w:p w:rsidR="007E50DC" w:rsidRDefault="007E50DC" w:rsidP="00AA465E">
      <w:pPr>
        <w:jc w:val="both"/>
        <w:rPr>
          <w:rFonts w:ascii="Calibri" w:hAnsi="Calibri"/>
          <w:b/>
          <w:sz w:val="28"/>
          <w:szCs w:val="20"/>
        </w:rPr>
      </w:pPr>
    </w:p>
    <w:p w:rsidR="007E50DC" w:rsidRDefault="007E50DC" w:rsidP="00AA465E">
      <w:pPr>
        <w:jc w:val="both"/>
        <w:rPr>
          <w:rFonts w:ascii="Calibri" w:hAnsi="Calibri"/>
          <w:sz w:val="28"/>
          <w:szCs w:val="20"/>
        </w:rPr>
      </w:pPr>
    </w:p>
    <w:p w:rsidR="007E50DC" w:rsidRPr="007E50DC" w:rsidRDefault="007E50DC" w:rsidP="007E5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  <w:t>Que défend la section CFE-GCG Eiffage ?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Pouvoir d’achat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Maintenir le pouvoir d’achat des classes moyennes.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Formation des salariés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Bilan de compétences, validation des acquis de l’expérience (VAE)…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Salaires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Reconnaissance de toutes les compétences et une juste hiérarchie des fonctions et des salaires.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Egalité professionnelle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Femmes / hommes, le handicap, les seniors, la responsabilité sociétale.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Retraite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Une retraite proportionnelle au salaire de l’encadrement (AGIRC)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Le droit à une information pour le meilleur choix de sa retraite.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Insertion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Insertion des jeunes et maintien dans l’emploi des seniors et des personnes handicapées.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Conciliation des temps de vie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Meilleure adéquation entre vie professionnelle et vie privée.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Dialogue social</w:t>
      </w:r>
    </w:p>
    <w:p w:rsidR="007E50DC" w:rsidRPr="007E50DC" w:rsidRDefault="007E50DC" w:rsidP="007E50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Faire entendre la voix de l’encadrement au sein des entreprises et des administrations…</w:t>
      </w:r>
    </w:p>
    <w:p w:rsidR="007E50DC" w:rsidRPr="007E50DC" w:rsidRDefault="007E50DC" w:rsidP="007E50D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Cs w:val="27"/>
          <w:lang w:eastAsia="fr-FR"/>
        </w:rPr>
        <w:t>Emploi</w:t>
      </w:r>
    </w:p>
    <w:p w:rsidR="007E50DC" w:rsidRPr="007E50DC" w:rsidRDefault="007E50DC" w:rsidP="009D2B7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/>
          <w:szCs w:val="20"/>
        </w:rPr>
      </w:pP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>Défendre les emplois avec l’application « Made in emplois ».</w:t>
      </w:r>
    </w:p>
    <w:p w:rsidR="007E50DC" w:rsidRPr="007E50DC" w:rsidRDefault="007E50DC" w:rsidP="007E5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  <w:t>Nos 7 engagements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Promouvoir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intérêts du personnel d’encadrement face aux logiques purement financières.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Favoriser l’emploi et le développement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de nos entreprises et des services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Porter l’innovation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sociale pour faire converger les droits du personnel d’encadrement et leurs attentes nouvelles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Assurer l’assistance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juridique personnelle des adhérents dans le cadre professionnel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Favoriser l’insertion des jeunes,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porteurs de compétences nouvelles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Défendre des retraites garanties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pour tous afin de maintenir le pouvoir d’achat</w:t>
      </w:r>
    </w:p>
    <w:p w:rsidR="007E50DC" w:rsidRPr="007E50DC" w:rsidRDefault="007E50DC" w:rsidP="007E5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Permettre à tous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ceux qui nous rejoignent de peser sur des choix sociaux de plus en plus européens</w:t>
      </w:r>
    </w:p>
    <w:p w:rsidR="007E50DC" w:rsidRPr="007E50DC" w:rsidRDefault="007E50DC" w:rsidP="007E5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fr-FR"/>
        </w:rPr>
        <w:t>Nos missions</w:t>
      </w:r>
    </w:p>
    <w:p w:rsidR="007E50DC" w:rsidRPr="007E50DC" w:rsidRDefault="007E50DC" w:rsidP="007E5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Représenter et défendre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intérêts professionnels, économiques et sociaux du personnel d’encadrement au sein du groupe ou de l’entreprise.</w:t>
      </w:r>
    </w:p>
    <w:p w:rsidR="007E50DC" w:rsidRPr="007E50DC" w:rsidRDefault="007E50DC" w:rsidP="007E5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Animer et coordonner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toutes les activités des adhérents de la section professionnelle</w:t>
      </w:r>
    </w:p>
    <w:p w:rsidR="007E50DC" w:rsidRPr="007E50DC" w:rsidRDefault="007E50DC" w:rsidP="007E5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Informer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salariés sur tous les accords existants applicables et des négociations en cours</w:t>
      </w:r>
    </w:p>
    <w:p w:rsidR="007E50DC" w:rsidRPr="007E50DC" w:rsidRDefault="007E50DC" w:rsidP="007E5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Négocier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accords paritaires avec les représentants des organisations professionnelles patronales de leur secteur</w:t>
      </w:r>
    </w:p>
    <w:p w:rsidR="007E50DC" w:rsidRPr="007E50DC" w:rsidRDefault="007E50DC" w:rsidP="007E5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E50DC">
        <w:rPr>
          <w:rFonts w:ascii="Times New Roman" w:eastAsia="Times New Roman" w:hAnsi="Times New Roman" w:cs="Times New Roman"/>
          <w:b/>
          <w:bCs/>
          <w:sz w:val="20"/>
          <w:szCs w:val="24"/>
          <w:lang w:eastAsia="fr-FR"/>
        </w:rPr>
        <w:t>Diffuser</w:t>
      </w:r>
      <w:r w:rsidRPr="007E50D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aux adhérents toutes les informations sociales et professionnelles.</w:t>
      </w:r>
    </w:p>
    <w:p w:rsidR="00221740" w:rsidRPr="007E50DC" w:rsidRDefault="00221740" w:rsidP="00D94DFF">
      <w:pPr>
        <w:jc w:val="center"/>
        <w:rPr>
          <w:rFonts w:ascii="Calibri" w:hAnsi="Calibri"/>
          <w:sz w:val="24"/>
          <w:szCs w:val="20"/>
        </w:rPr>
      </w:pPr>
    </w:p>
    <w:sectPr w:rsidR="00221740" w:rsidRPr="007E50DC" w:rsidSect="00AA3827">
      <w:headerReference w:type="default" r:id="rId10"/>
      <w:footerReference w:type="defaul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6E" w:rsidRDefault="001A786E" w:rsidP="00324548">
      <w:pPr>
        <w:spacing w:after="0" w:line="240" w:lineRule="auto"/>
      </w:pPr>
      <w:r>
        <w:separator/>
      </w:r>
    </w:p>
  </w:endnote>
  <w:endnote w:type="continuationSeparator" w:id="0">
    <w:p w:rsidR="001A786E" w:rsidRDefault="001A786E" w:rsidP="0032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5E" w:rsidRPr="00AA465E" w:rsidRDefault="00AA465E" w:rsidP="00AA465E">
    <w:pPr>
      <w:jc w:val="both"/>
      <w:rPr>
        <w:rFonts w:ascii="Calibri" w:hAnsi="Calibri"/>
        <w:sz w:val="14"/>
        <w:szCs w:val="20"/>
      </w:rPr>
    </w:pPr>
    <w:r w:rsidRPr="00AA465E">
      <w:rPr>
        <w:rFonts w:ascii="Calibri" w:hAnsi="Calibri"/>
        <w:sz w:val="14"/>
        <w:szCs w:val="20"/>
      </w:rPr>
      <w:t xml:space="preserve">La </w:t>
    </w:r>
    <w:r w:rsidRPr="00AA465E">
      <w:rPr>
        <w:rFonts w:ascii="Calibri" w:hAnsi="Calibri"/>
        <w:b/>
        <w:sz w:val="16"/>
        <w:szCs w:val="20"/>
      </w:rPr>
      <w:t xml:space="preserve">CFE-CGC </w:t>
    </w:r>
    <w:r w:rsidRPr="00AA465E">
      <w:rPr>
        <w:rFonts w:ascii="Calibri" w:hAnsi="Calibri"/>
        <w:b/>
        <w:color w:val="4F81BD" w:themeColor="accent1"/>
        <w:sz w:val="16"/>
        <w:szCs w:val="20"/>
      </w:rPr>
      <w:t>BTP</w:t>
    </w:r>
    <w:r w:rsidRPr="00AA465E">
      <w:rPr>
        <w:rFonts w:ascii="Calibri" w:hAnsi="Calibri"/>
        <w:sz w:val="14"/>
        <w:szCs w:val="20"/>
      </w:rPr>
      <w:t xml:space="preserve"> vous accompagne tout au long de votre mandat, grâce à un formidable réseau d’appui, des formations de qualité, une boite à outils et des conseils avisés. </w:t>
    </w:r>
  </w:p>
  <w:p w:rsidR="00AA465E" w:rsidRPr="00AA465E" w:rsidRDefault="00AA465E" w:rsidP="00AA465E">
    <w:pPr>
      <w:jc w:val="center"/>
      <w:rPr>
        <w:rFonts w:ascii="Calibri" w:hAnsi="Calibri"/>
        <w:sz w:val="16"/>
        <w:szCs w:val="20"/>
      </w:rPr>
    </w:pPr>
    <w:r w:rsidRPr="00AA465E">
      <w:rPr>
        <w:rFonts w:ascii="Calibri" w:hAnsi="Calibri"/>
        <w:sz w:val="14"/>
        <w:szCs w:val="20"/>
      </w:rPr>
      <w:t xml:space="preserve">N’hésitez plus et </w:t>
    </w:r>
    <w:r w:rsidRPr="00AA465E">
      <w:rPr>
        <w:rFonts w:ascii="Calibri" w:hAnsi="Calibri"/>
        <w:b/>
        <w:sz w:val="16"/>
        <w:szCs w:val="20"/>
      </w:rPr>
      <w:t>CONTACTEZ-NOUS</w:t>
    </w:r>
    <w:r w:rsidRPr="00AA465E">
      <w:rPr>
        <w:rFonts w:ascii="Calibri" w:hAnsi="Calibri"/>
        <w:sz w:val="16"/>
        <w:szCs w:val="20"/>
      </w:rPr>
      <w:t xml:space="preserve"> au 01 55 31 76 76</w:t>
    </w:r>
  </w:p>
  <w:p w:rsidR="009C61DE" w:rsidRPr="00EA4089" w:rsidRDefault="00AA465E" w:rsidP="00AA465E">
    <w:pPr>
      <w:jc w:val="center"/>
      <w:rPr>
        <w:sz w:val="20"/>
      </w:rPr>
    </w:pPr>
    <w:proofErr w:type="gramStart"/>
    <w:r w:rsidRPr="00AA465E">
      <w:rPr>
        <w:rFonts w:ascii="Calibri" w:hAnsi="Calibri"/>
        <w:sz w:val="16"/>
        <w:szCs w:val="20"/>
      </w:rPr>
      <w:t>ou</w:t>
    </w:r>
    <w:proofErr w:type="gramEnd"/>
    <w:r w:rsidRPr="00AA465E">
      <w:rPr>
        <w:rFonts w:ascii="Calibri" w:hAnsi="Calibri"/>
        <w:sz w:val="16"/>
        <w:szCs w:val="20"/>
      </w:rPr>
      <w:t xml:space="preserve"> </w:t>
    </w:r>
    <w:hyperlink r:id="rId1" w:history="1">
      <w:r w:rsidRPr="00AA465E">
        <w:rPr>
          <w:rStyle w:val="Lienhypertexte"/>
          <w:rFonts w:ascii="Calibri" w:hAnsi="Calibri"/>
          <w:sz w:val="16"/>
          <w:szCs w:val="20"/>
        </w:rPr>
        <w:t>contact@</w:t>
      </w:r>
      <w:r w:rsidRPr="00AA465E">
        <w:rPr>
          <w:rStyle w:val="Lienhypertexte"/>
          <w:rFonts w:ascii="Calibri" w:hAnsi="Calibri"/>
          <w:b/>
          <w:sz w:val="16"/>
          <w:szCs w:val="20"/>
        </w:rPr>
        <w:t>cgcbtp.com</w:t>
      </w:r>
    </w:hyperlink>
    <w:r>
      <w:rPr>
        <w:rStyle w:val="Lienhypertexte"/>
        <w:rFonts w:ascii="Calibri" w:hAnsi="Calibri"/>
        <w:b/>
        <w:sz w:val="16"/>
        <w:szCs w:val="20"/>
      </w:rPr>
      <w:t xml:space="preserve">  </w:t>
    </w:r>
    <w:r w:rsidR="00283D39" w:rsidRPr="00AA465E">
      <w:rPr>
        <w:noProof/>
        <w:sz w:val="16"/>
        <w:lang w:eastAsia="fr-FR"/>
      </w:rPr>
      <w:drawing>
        <wp:anchor distT="0" distB="0" distL="114300" distR="114300" simplePos="0" relativeHeight="251659264" behindDoc="0" locked="0" layoutInCell="1" allowOverlap="1" wp14:anchorId="1013B006" wp14:editId="5E54847C">
          <wp:simplePos x="0" y="0"/>
          <wp:positionH relativeFrom="column">
            <wp:posOffset>-895350</wp:posOffset>
          </wp:positionH>
          <wp:positionV relativeFrom="paragraph">
            <wp:posOffset>294640</wp:posOffset>
          </wp:positionV>
          <wp:extent cx="7553325" cy="306070"/>
          <wp:effectExtent l="0" t="0" r="9525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 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83D39" w:rsidRPr="00AA465E">
      <w:rPr>
        <w:sz w:val="16"/>
      </w:rPr>
      <w:t xml:space="preserve">   </w:t>
    </w:r>
    <w:hyperlink r:id="rId3" w:history="1">
      <w:r w:rsidRPr="005704FD">
        <w:rPr>
          <w:rStyle w:val="Lienhypertexte"/>
          <w:sz w:val="14"/>
        </w:rPr>
        <w:t>www.cfecgcbtp.com</w:t>
      </w:r>
    </w:hyperlink>
    <w:r w:rsidR="009C61DE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6E" w:rsidRDefault="001A786E" w:rsidP="00324548">
      <w:pPr>
        <w:spacing w:after="0" w:line="240" w:lineRule="auto"/>
      </w:pPr>
      <w:r>
        <w:separator/>
      </w:r>
    </w:p>
  </w:footnote>
  <w:footnote w:type="continuationSeparator" w:id="0">
    <w:p w:rsidR="001A786E" w:rsidRDefault="001A786E" w:rsidP="0032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48" w:rsidRDefault="00EB1434">
    <w:pPr>
      <w:pStyle w:val="En-tte"/>
    </w:pPr>
    <w:r>
      <w:rPr>
        <w:noProof/>
        <w:lang w:eastAsia="fr-FR"/>
      </w:rPr>
      <w:drawing>
        <wp:inline distT="0" distB="0" distL="0" distR="0" wp14:anchorId="03820201" wp14:editId="0F092E65">
          <wp:extent cx="847725" cy="600075"/>
          <wp:effectExtent l="0" t="0" r="9525" b="9525"/>
          <wp:docPr id="1" name="Image 1" descr="cid:image001.png@01D2EA6F.32627B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1.png@01D2EA6F.32627B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6637"/>
    <w:multiLevelType w:val="multilevel"/>
    <w:tmpl w:val="487E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0277A"/>
    <w:multiLevelType w:val="multilevel"/>
    <w:tmpl w:val="686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C16BC0"/>
    <w:multiLevelType w:val="multilevel"/>
    <w:tmpl w:val="DED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88"/>
    <w:rsid w:val="0008711B"/>
    <w:rsid w:val="00163E86"/>
    <w:rsid w:val="001A786E"/>
    <w:rsid w:val="001E169D"/>
    <w:rsid w:val="00200017"/>
    <w:rsid w:val="002076AF"/>
    <w:rsid w:val="00220E70"/>
    <w:rsid w:val="00221740"/>
    <w:rsid w:val="00283D39"/>
    <w:rsid w:val="002A4A97"/>
    <w:rsid w:val="002C6AAD"/>
    <w:rsid w:val="00324548"/>
    <w:rsid w:val="00377D54"/>
    <w:rsid w:val="00440080"/>
    <w:rsid w:val="004B5A50"/>
    <w:rsid w:val="004F6B3F"/>
    <w:rsid w:val="004F6CDA"/>
    <w:rsid w:val="00597C88"/>
    <w:rsid w:val="005B2645"/>
    <w:rsid w:val="005C0001"/>
    <w:rsid w:val="00600CEB"/>
    <w:rsid w:val="0061086F"/>
    <w:rsid w:val="006A1332"/>
    <w:rsid w:val="006C00C0"/>
    <w:rsid w:val="00730D84"/>
    <w:rsid w:val="00760F34"/>
    <w:rsid w:val="007B0C35"/>
    <w:rsid w:val="007C7FCC"/>
    <w:rsid w:val="007E50DC"/>
    <w:rsid w:val="00897B42"/>
    <w:rsid w:val="00924098"/>
    <w:rsid w:val="00936C03"/>
    <w:rsid w:val="0096185A"/>
    <w:rsid w:val="009A148E"/>
    <w:rsid w:val="009C61DE"/>
    <w:rsid w:val="009E7C14"/>
    <w:rsid w:val="00A00E1B"/>
    <w:rsid w:val="00A04EDC"/>
    <w:rsid w:val="00A07D26"/>
    <w:rsid w:val="00AA3827"/>
    <w:rsid w:val="00AA465E"/>
    <w:rsid w:val="00AD0113"/>
    <w:rsid w:val="00B26B35"/>
    <w:rsid w:val="00BD23DB"/>
    <w:rsid w:val="00BD6ED4"/>
    <w:rsid w:val="00C11A17"/>
    <w:rsid w:val="00C85425"/>
    <w:rsid w:val="00C90F64"/>
    <w:rsid w:val="00CC761F"/>
    <w:rsid w:val="00D935C0"/>
    <w:rsid w:val="00D94DFF"/>
    <w:rsid w:val="00D96826"/>
    <w:rsid w:val="00DA3BA5"/>
    <w:rsid w:val="00DE70C8"/>
    <w:rsid w:val="00E96230"/>
    <w:rsid w:val="00EA4089"/>
    <w:rsid w:val="00EB1434"/>
    <w:rsid w:val="00ED53A5"/>
    <w:rsid w:val="00F77B2A"/>
    <w:rsid w:val="00F97BF6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71CCA88-11A8-4BE0-B64F-DA6FDC8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97C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32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548"/>
  </w:style>
  <w:style w:type="paragraph" w:styleId="Pieddepage">
    <w:name w:val="footer"/>
    <w:basedOn w:val="Normal"/>
    <w:link w:val="PieddepageCar"/>
    <w:uiPriority w:val="99"/>
    <w:unhideWhenUsed/>
    <w:rsid w:val="0032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548"/>
  </w:style>
  <w:style w:type="paragraph" w:styleId="Textedebulles">
    <w:name w:val="Balloon Text"/>
    <w:basedOn w:val="Normal"/>
    <w:link w:val="TextedebullesCar"/>
    <w:uiPriority w:val="99"/>
    <w:semiHidden/>
    <w:unhideWhenUsed/>
    <w:rsid w:val="0032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54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854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54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54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54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5425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542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8542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8542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54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54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5425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A40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C6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fecgcbtp.com" TargetMode="External"/><Relationship Id="rId2" Type="http://schemas.openxmlformats.org/officeDocument/2006/relationships/image" Target="media/image4.jpg"/><Relationship Id="rId1" Type="http://schemas.openxmlformats.org/officeDocument/2006/relationships/hyperlink" Target="mailto:contact@cgcbt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4C03-604A-4C62-89F8-CC6F9C46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Suchod</dc:creator>
  <cp:lastModifiedBy>ORAIN Jocelyn [EIFFAGE CONSTRUCTION]</cp:lastModifiedBy>
  <cp:revision>3</cp:revision>
  <cp:lastPrinted>2017-03-16T16:21:00Z</cp:lastPrinted>
  <dcterms:created xsi:type="dcterms:W3CDTF">2019-01-30T10:25:00Z</dcterms:created>
  <dcterms:modified xsi:type="dcterms:W3CDTF">2019-01-30T10:52:00Z</dcterms:modified>
</cp:coreProperties>
</file>